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3D4230DE" w:rsidR="00E73E3C" w:rsidRPr="009A7671" w:rsidRDefault="00483F2C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5D0B41D7" wp14:editId="56359C04">
            <wp:extent cx="2103852" cy="384130"/>
            <wp:effectExtent l="0" t="0" r="0" b="0"/>
            <wp:docPr id="2" name="Kuva 2" descr="http://lieksa-intranet.pohjoiskarjala.net/viestinta/graafinenaineisto/tunnuksetjalogot/PublishingImages/Vaakuna_lieksanlogo%20-%20näyttöve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eksa-intranet.pohjoiskarjala.net/viestinta/graafinenaineisto/tunnuksetjalogot/PublishingImages/Vaakuna_lieksanlogo%20-%20näyttöve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04" cy="4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95C84E0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83F2C" w:rsidRPr="00483F2C">
              <w:rPr>
                <w:rFonts w:cs="Arial"/>
                <w:sz w:val="18"/>
              </w:rPr>
              <w:t>Lieksan kaupungin ympäristönsuojelu, Pielisentie 3, 81700 Lieksa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2203AA1A" w:rsidR="002C7AFE" w:rsidRPr="00483F2C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bookmarkStart w:id="0" w:name="_GoBack"/>
      <w:bookmarkEnd w:id="0"/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83F2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3F2C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B2D627"/>
  <w15:docId w15:val="{BA674A14-4473-46E6-9399-D97646FB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7AA0-DB62-442E-96D0-80EE0C0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2192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Lehikoinen Eeva-Liisa</cp:lastModifiedBy>
  <cp:revision>2</cp:revision>
  <cp:lastPrinted>2018-11-02T08:43:00Z</cp:lastPrinted>
  <dcterms:created xsi:type="dcterms:W3CDTF">2019-05-21T08:50:00Z</dcterms:created>
  <dcterms:modified xsi:type="dcterms:W3CDTF">2019-05-21T08:50:00Z</dcterms:modified>
</cp:coreProperties>
</file>